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Compact Black Resume</dc:title>
  <dc:subject>Compact black text resume sample</dc:subject>
  <dc:creator>Free Resume Template</dc:creator>
  <cp:keywords>resume, compact, black, Word, DOCX, senior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Senior Program Manager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Senior program manager with 10 years of experience owning priority initiatives, coaching project leads, improving delivery predictability, and communicating executive-ready progress.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Portfolio ownership | Risk management | Executive updates | Roadmaps | Cross-functional leadership | Documentation | Stakeholder updates | Quality checks | Jira | Smartsheet | Power BI | Confluence | Excel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Senior Program Manager, CanyonPeak Technologies | Seattle, WA | 2022-Present</w:t>
      </w:r>
    </w:p>
    <w:p>
      <w:pPr>
        <w:pStyle w:val="Bullet"/>
        <w:numPr>
          <w:ilvl w:val="0"/>
          <w:numId w:val="1"/>
        </w:numPr>
      </w:pPr>
      <w:r>
        <w:t xml:space="preserve">Owned a portfolio of 9 priority initiatives from planning through launch and executive reporting.</w:t>
      </w:r>
    </w:p>
    <w:p>
      <w:pPr>
        <w:pStyle w:val="Bullet"/>
        <w:numPr>
          <w:ilvl w:val="0"/>
          <w:numId w:val="1"/>
        </w:numPr>
      </w:pPr>
      <w:r>
        <w:t xml:space="preserve">Improved delivery predictability by standardizing milestones, review dates, and dependency tracking.</w:t>
      </w:r>
    </w:p>
    <w:p>
      <w:pPr>
        <w:pStyle w:val="Bullet"/>
        <w:numPr>
          <w:ilvl w:val="0"/>
          <w:numId w:val="1"/>
        </w:numPr>
      </w:pPr>
      <w:r>
        <w:t xml:space="preserve">Coached project leads on stronger status updates, decision framing, and escalation timing.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Portfolio Health Review: Created criteria, risk notes, and decision prompts.</w:t>
      </w:r>
    </w:p>
    <w:p>
      <w:pPr>
        <w:pStyle w:val="Bullet"/>
        <w:numPr>
          <w:ilvl w:val="0"/>
          <w:numId w:val="1"/>
        </w:numPr>
      </w:pPr>
      <w:r>
        <w:t xml:space="preserve">Milestone Reset: Standardized planning gates and readiness reviews.</w:t>
      </w:r>
    </w:p>
    <w:p>
      <w:pPr>
        <w:pStyle w:val="Bullet"/>
        <w:numPr>
          <w:ilvl w:val="0"/>
          <w:numId w:val="1"/>
        </w:numPr>
      </w:pPr>
      <w:r>
        <w:t xml:space="preserve">Senior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B.S. Management Information Systems, Arizona State University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