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docProps\app.xml><?xml version="1.0" encoding="utf-8"?>
<Properties xmlns="http://schemas.openxmlformats.org/officeDocument/2006/extended-properties">
  <Application>Free Resume Templates</Application>
</Properties>
</file>

<file path=docProps\core.xml><?xml version="1.0" encoding="utf-8"?>
<cp:coreProperties xmlns:cp="http://schemas.openxmlformats.org/package/2006/metadata/core-properties" xmlns:dc="http://purl.org/dc/elements/1.1/">
  <dc:title>Nonprofit Program Resume</dc:title>
  <dc:creator>Free Resume Templates</dc:creator>
  <dc:subject>Editable professional resume template</dc:subject>
</cp:coreProperties>
</file>

<file path=word\_rels\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

<file path=word\document.xml><?xml version="1.0" encoding="utf-8"?>
<w:document xmlns:w="http://schemas.openxmlformats.org/wordprocessingml/2006/main">
  <w:body>
    <w:p>
      <w:pPr>
        <w:pStyle w:val="Title"/>
      </w:pPr>
      <w:r>
        <w:t>ALEX MORGAN</w:t>
      </w:r>
    </w:p>
    <w:p>
      <w:pPr>
        <w:pStyle w:val="Subtitle"/>
      </w:pPr>
      <w:r>
        <w:t>Program Coordinator | Community Impact | Grant Support</w:t>
      </w:r>
    </w:p>
    <w:p>
      <w:r>
        <w:t>alex.morgan@email.com | (555) 012-4567 | linkedin.com/in/alexmorgan | City, ST</w:t>
      </w:r>
    </w:p>
    <w:p>
      <w:pPr>
        <w:pStyle w:val="Heading1"/>
      </w:pPr>
      <w:r>
        <w:t>PROFESSIONAL SUMMARY</w:t>
      </w:r>
    </w:p>
    <w:p>
      <w:r>
        <w:t>Mission-driven program professional with experience coordinating services, tracking outcomes, supporting grants, and building relationships with community partners.</w:t>
      </w:r>
    </w:p>
    <w:p>
      <w:pPr>
        <w:pStyle w:val="Heading1"/>
      </w:pPr>
      <w:r>
        <w:t>CORE SKILLS</w:t>
      </w:r>
    </w:p>
    <w:p>
      <w:pPr>
        <w:ind w:left="360" w:hanging="180"/>
      </w:pPr>
      <w:r>
        <w:t>- Program coordination, stakeholder outreach, grant reporting, volunteer support</w:t>
      </w:r>
    </w:p>
    <w:p>
      <w:pPr>
        <w:ind w:left="360" w:hanging="180"/>
      </w:pPr>
      <w:r>
        <w:t>- Outcome tracking, intake workflows, event logistics, database updates</w:t>
      </w:r>
    </w:p>
    <w:p>
      <w:pPr>
        <w:ind w:left="360" w:hanging="180"/>
      </w:pPr>
      <w:r>
        <w:t>- Community partnerships, trauma-informed communication, nonprofit operations</w:t>
      </w:r>
    </w:p>
    <w:p>
      <w:pPr>
        <w:pStyle w:val="Heading1"/>
      </w:pPr>
      <w:r>
        <w:t>PROFESSIONAL EXPERIENCE</w:t>
      </w:r>
    </w:p>
    <w:p>
      <w:pPr>
        <w:pStyle w:val="Subtitle"/>
      </w:pPr>
      <w:r>
        <w:t>Program Coordinator | HopeWorks Community Center | 2021-Present</w:t>
      </w:r>
    </w:p>
    <w:p>
      <w:pPr>
        <w:ind w:left="360" w:hanging="180"/>
      </w:pPr>
      <w:r>
        <w:t>- Coordinated weekly services for 300+ community members across education and resource programs.</w:t>
      </w:r>
    </w:p>
    <w:p>
      <w:pPr>
        <w:ind w:left="360" w:hanging="180"/>
      </w:pPr>
      <w:r>
        <w:t>- Improved grant reporting accuracy by creating a shared outcomes tracker and documentation calendar.</w:t>
      </w:r>
    </w:p>
    <w:p>
      <w:pPr>
        <w:ind w:left="360" w:hanging="180"/>
      </w:pPr>
      <w:r>
        <w:t>- Supported volunteer onboarding, partner communication, and participant follow-up workflows.</w:t>
      </w:r>
    </w:p>
    <w:p>
      <w:pPr>
        <w:pStyle w:val="Subtitle"/>
      </w:pPr>
      <w:r>
        <w:t>Community Outreach Associate | City Youth Alliance | 2019-2021</w:t>
      </w:r>
    </w:p>
    <w:p>
      <w:pPr>
        <w:ind w:left="360" w:hanging="180"/>
      </w:pPr>
      <w:r>
        <w:t>- Built relationships with schools, local agencies, and neighborhood groups to expand program referrals.</w:t>
      </w:r>
    </w:p>
    <w:p>
      <w:pPr>
        <w:ind w:left="360" w:hanging="180"/>
      </w:pPr>
      <w:r>
        <w:t>- Organized outreach events and maintained participant records in CRM.</w:t>
      </w:r>
    </w:p>
    <w:p>
      <w:pPr>
        <w:pStyle w:val="Heading1"/>
      </w:pPr>
      <w:r>
        <w:t>SELECTED PROJECTS</w:t>
      </w:r>
    </w:p>
    <w:p>
      <w:pPr>
        <w:ind w:left="360" w:hanging="180"/>
      </w:pPr>
      <w:r>
        <w:t>- Launched a resource navigation guide used by staff and volunteers.</w:t>
      </w:r>
    </w:p>
    <w:p>
      <w:pPr>
        <w:pStyle w:val="Heading1"/>
      </w:pPr>
      <w:r>
        <w:t>EDUCATION &amp; CERTIFICATIONS</w:t>
      </w:r>
    </w:p>
    <w:p>
      <w:pPr>
        <w:ind w:left="360" w:hanging="180"/>
      </w:pPr>
      <w:r>
        <w:t>- B.A. Sociology, State University</w:t>
      </w:r>
    </w:p>
    <w:p>
      <w:pPr>
        <w:ind w:left="360" w:hanging="180"/>
      </w:pPr>
      <w:r>
        <w:t>- Certificate in Nonprofit Management</w:t>
      </w:r>
    </w:p>
    <w:p>
      <w:pPr>
        <w:pStyle w:val="Heading1"/>
      </w:pPr>
      <w:r>
        <w:t>CUSTOMIZATION NOTES</w:t>
      </w:r>
    </w:p>
    <w:p>
      <w:pPr>
        <w:ind w:left="360" w:hanging="180"/>
      </w:pPr>
      <w:r>
        <w:t>- Replace the placeholder name, contact details, employers, dates, and metrics with your own information.</w:t>
      </w:r>
    </w:p>
    <w:p>
      <w:pPr>
        <w:ind w:left="360" w:hanging="180"/>
      </w:pPr>
      <w:r>
        <w:t>- Keep section headings simple and use measurable results for best ATS and recruiter readability.</w:t>
      </w:r>
    </w:p>
    <w:sectPr>
      <w:pgSz w:w="12240" w:h="15840"/>
      <w:pgMar w:top="720" w:right="900" w:bottom="720" w:left="900"/>
    </w:sectPr>
  </w:body>
</w:document>
</file>

<file path=word\styles.xml><?xml version="1.0" encoding="utf-8"?>
<w:styles xmlns:w="http://schemas.openxmlformats.org/wordprocessingml/2006/main">
  <w:style w:type="paragraph" w:default="1" w:styleId="Normal">
    <w:name w:val="Normal"/>
    <w:rPr>
      <w:rFonts w:ascii="Arial" w:hAnsi="Arial"/>
      <w:sz w:val="21"/>
    </w:rPr>
    <w:pPr>
      <w:spacing w:after="120" w:line="276" w:lineRule="auto"/>
    </w:pPr>
  </w:style>
  <w:style w:type="paragraph" w:styleId="Title">
    <w:name w:val="Title"/>
    <w:rPr>
      <w:rFonts w:ascii="Arial" w:hAnsi="Arial"/>
      <w:b/>
      <w:color w:val="1E3A8A"/>
      <w:sz w:val="36"/>
    </w:rPr>
    <w:pPr>
      <w:spacing w:after="80"/>
    </w:pPr>
  </w:style>
  <w:style w:type="paragraph" w:styleId="Subtitle">
    <w:name w:val="Subtitle"/>
    <w:rPr>
      <w:rFonts w:ascii="Arial" w:hAnsi="Arial"/>
      <w:color w:val="475569"/>
      <w:sz w:val="22"/>
    </w:rPr>
  </w:style>
  <w:style w:type="paragraph" w:styleId="Heading1">
    <w:name w:val="Heading 1"/>
    <w:rPr>
      <w:rFonts w:ascii="Arial" w:hAnsi="Arial"/>
      <w:b/>
      <w:color w:val="2563EB"/>
      <w:sz w:val="24"/>
    </w:rPr>
    <w:pPr>
      <w:spacing w:before="220" w:after="80"/>
    </w:pPr>
  </w:style>
</w:styles>
</file>