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Linear Chronicle Resume</dc:title>
  <dc:subject>Single-column black-and-white resume sample</dc:subject>
  <dc:creator>Free Resume Template</dc:creator>
  <cp:keywords>resume, linear chronicle, single column, Word, DOCX, marketing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Marketing manager with 7 years of experience improving campaign performance, customer acquisition, lifecycle messaging, and cross-channel reporting.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Growth Marketing Manager at SummitLoop Software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Led integrated campaigns that increased qualified demo requests by 38% year over year.</w:t>
      </w:r>
    </w:p>
    <w:p>
      <w:pPr>
        <w:pStyle w:val="Bullet"/>
        <w:numPr>
          <w:ilvl w:val="0"/>
          <w:numId w:val="1"/>
        </w:numPr>
      </w:pPr>
      <w:r>
        <w:t xml:space="preserve">Improved landing-page conversion from 3.9% to 5.4% through clearer proof points and audience messaging.</w:t>
      </w:r>
    </w:p>
    <w:p>
      <w:pPr>
        <w:pStyle w:val="Bullet"/>
        <w:numPr>
          <w:ilvl w:val="0"/>
          <w:numId w:val="1"/>
        </w:numPr>
      </w:pPr>
      <w:r>
        <w:t xml:space="preserve">Created weekly performance readouts covering spend, funnel conversion, experiments, and next actions.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B.A. Marketing, University of Texas at Austin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Campaign strategy, Lifecycle marketing, SEO, A/B testing, Analytics,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