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docProps\app.xml><?xml version="1.0" encoding="utf-8"?>
<Properties xmlns="http://schemas.openxmlformats.org/officeDocument/2006/extended-properties">
  <Application>Free Resume Templates</Application>
</Properties>
</file>

<file path=docProps\core.xml><?xml version="1.0" encoding="utf-8"?>
<cp:coreProperties xmlns:cp="http://schemas.openxmlformats.org/package/2006/metadata/core-properties" xmlns:dc="http://purl.org/dc/elements/1.1/">
  <dc:title>Marketing Growth Resume</dc:title>
  <dc:creator>Free Resume Templates</dc:creator>
  <dc:subject>Editable professional resume template</dc:subject>
</cp:corePropertie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word\document.xml><?xml version="1.0" encoding="utf-8"?>
<w:document xmlns:w="http://schemas.openxmlformats.org/wordprocessingml/2006/main">
  <w:body>
    <w:p>
      <w:pPr>
        <w:pStyle w:val="Title"/>
      </w:pPr>
      <w:r>
        <w:t>ALEX MORGAN</w:t>
      </w:r>
    </w:p>
    <w:p>
      <w:pPr>
        <w:pStyle w:val="Subtitle"/>
      </w:pPr>
      <w:r>
        <w:t>Growth Marketing Manager | Lifecycle | Paid Acquisition | Content Strategy</w:t>
      </w:r>
    </w:p>
    <w:p>
      <w:r>
        <w:t>alex.morgan@email.com | (555) 012-4567 | linkedin.com/in/alexmorgan | City, ST</w:t>
      </w:r>
    </w:p>
    <w:p>
      <w:pPr>
        <w:pStyle w:val="Heading1"/>
      </w:pPr>
      <w:r>
        <w:t>PROFESSIONAL SUMMARY</w:t>
      </w:r>
    </w:p>
    <w:p>
      <w:r>
        <w:t>Growth marketer with a record of scaling acquisition, improving conversion, and connecting content, lifecycle, and paid campaigns to revenue outcomes.</w:t>
      </w:r>
    </w:p>
    <w:p>
      <w:pPr>
        <w:pStyle w:val="Heading1"/>
      </w:pPr>
      <w:r>
        <w:t>CORE SKILLS</w:t>
      </w:r>
    </w:p>
    <w:p>
      <w:pPr>
        <w:ind w:left="360" w:hanging="180"/>
      </w:pPr>
      <w:r>
        <w:t>- Lifecycle marketing, paid social, SEO briefs, conversion optimization</w:t>
      </w:r>
    </w:p>
    <w:p>
      <w:pPr>
        <w:ind w:left="360" w:hanging="180"/>
      </w:pPr>
      <w:r>
        <w:t>- Campaign analytics, A/B testing, funnel reporting, customer segmentation</w:t>
      </w:r>
    </w:p>
    <w:p>
      <w:pPr>
        <w:ind w:left="360" w:hanging="180"/>
      </w:pPr>
      <w:r>
        <w:t>- HubSpot, Google Analytics, Looker Studio, marketing automation</w:t>
      </w:r>
    </w:p>
    <w:p>
      <w:pPr>
        <w:pStyle w:val="Heading1"/>
      </w:pPr>
      <w:r>
        <w:t>PROFESSIONAL EXPERIENCE</w:t>
      </w:r>
    </w:p>
    <w:p>
      <w:pPr>
        <w:pStyle w:val="Subtitle"/>
      </w:pPr>
      <w:r>
        <w:t>Growth Marketing Manager | Atlas Software | 2021-Present</w:t>
      </w:r>
    </w:p>
    <w:p>
      <w:pPr>
        <w:ind w:left="360" w:hanging="180"/>
      </w:pPr>
      <w:r>
        <w:t>- Increased qualified demo requests by 41% through landing page testing and audience segmentation.</w:t>
      </w:r>
    </w:p>
    <w:p>
      <w:pPr>
        <w:ind w:left="360" w:hanging="180"/>
      </w:pPr>
      <w:r>
        <w:t>- Launched lifecycle nurture journeys that improved trial-to-paid conversion by 16%.</w:t>
      </w:r>
    </w:p>
    <w:p>
      <w:pPr>
        <w:ind w:left="360" w:hanging="180"/>
      </w:pPr>
      <w:r>
        <w:t>- Partnered with sales to refine campaign attribution and improve lead quality reporting.</w:t>
      </w:r>
    </w:p>
    <w:p>
      <w:pPr>
        <w:pStyle w:val="Subtitle"/>
      </w:pPr>
      <w:r>
        <w:t>Digital Marketing Specialist | Greenline Media | 2018-2021</w:t>
      </w:r>
    </w:p>
    <w:p>
      <w:pPr>
        <w:ind w:left="360" w:hanging="180"/>
      </w:pPr>
      <w:r>
        <w:t>- Managed paid search and social campaigns with $55K monthly budget and consistent CPA improvements.</w:t>
      </w:r>
    </w:p>
    <w:p>
      <w:pPr>
        <w:ind w:left="360" w:hanging="180"/>
      </w:pPr>
      <w:r>
        <w:t>- Produced content briefs and campaign assets that supported organic traffic growth.</w:t>
      </w:r>
    </w:p>
    <w:p>
      <w:pPr>
        <w:pStyle w:val="Heading1"/>
      </w:pPr>
      <w:r>
        <w:t>SELECTED PROJECTS</w:t>
      </w:r>
    </w:p>
    <w:p>
      <w:pPr>
        <w:ind w:left="360" w:hanging="180"/>
      </w:pPr>
      <w:r>
        <w:t>- Built a weekly growth dashboard combining acquisition, activation, and revenue metrics.</w:t>
      </w:r>
    </w:p>
    <w:p>
      <w:pPr>
        <w:pStyle w:val="Heading1"/>
      </w:pPr>
      <w:r>
        <w:t>EDUCATION &amp; CERTIFICATIONS</w:t>
      </w:r>
    </w:p>
    <w:p>
      <w:pPr>
        <w:ind w:left="360" w:hanging="180"/>
      </w:pPr>
      <w:r>
        <w:t>- B.A. Marketing, Metro College</w:t>
      </w:r>
    </w:p>
    <w:p>
      <w:pPr>
        <w:ind w:left="360" w:hanging="180"/>
      </w:pPr>
      <w:r>
        <w:t>- Google Analytics Certification</w:t>
      </w:r>
    </w:p>
    <w:p>
      <w:pPr>
        <w:pStyle w:val="Heading1"/>
      </w:pPr>
      <w:r>
        <w:t>CUSTOMIZATION NOTES</w:t>
      </w:r>
    </w:p>
    <w:p>
      <w:pPr>
        <w:ind w:left="360" w:hanging="180"/>
      </w:pPr>
      <w:r>
        <w:t>- Replace the placeholder name, contact details, employers, dates, and metrics with your own information.</w:t>
      </w:r>
    </w:p>
    <w:p>
      <w:pPr>
        <w:ind w:left="360" w:hanging="180"/>
      </w:pPr>
      <w:r>
        <w:t>- Keep section headings simple and use measurable results for best ATS and recruiter readability.</w:t>
      </w:r>
    </w:p>
    <w:sectPr>
      <w:pgSz w:w="12240" w:h="15840"/>
      <w:pgMar w:top="720" w:right="900" w:bottom="720" w:left="90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1"/>
    </w:rPr>
    <w:pPr>
      <w:spacing w:after="120" w:line="276" w:lineRule="auto"/>
    </w:pPr>
  </w:style>
  <w:style w:type="paragraph" w:styleId="Title">
    <w:name w:val="Title"/>
    <w:rPr>
      <w:rFonts w:ascii="Arial" w:hAnsi="Arial"/>
      <w:b/>
      <w:color w:val="1E3A8A"/>
      <w:sz w:val="36"/>
    </w:rPr>
    <w:pPr>
      <w:spacing w:after="80"/>
    </w:pPr>
  </w:style>
  <w:style w:type="paragraph" w:styleId="Subtitle">
    <w:name w:val="Subtitle"/>
    <w:rPr>
      <w:rFonts w:ascii="Arial" w:hAnsi="Arial"/>
      <w:color w:val="475569"/>
      <w:sz w:val="22"/>
    </w:rPr>
  </w:style>
  <w:style w:type="paragraph" w:styleId="Heading1">
    <w:name w:val="Heading 1"/>
    <w:rPr>
      <w:rFonts w:ascii="Arial" w:hAnsi="Arial"/>
      <w:b/>
      <w:color w:val="2563EB"/>
      <w:sz w:val="24"/>
    </w:rPr>
    <w:pPr>
      <w:spacing w:before="220" w:after="80"/>
    </w:pPr>
  </w:style>
</w:styles>
</file>