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Careers Modern Sidebar Resume</dc:title>
  <dc:subject>Modern two-column resume sample</dc:subject>
  <dc:creator>Free Resume Template</dc:creator>
  <cp:keywords>resume, modern, sidebar, Word, DOCX, creative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Creative producer who keeps ambitious brand work organized, polished, and ready for launch.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Creative production</w:t>
            </w:r>
          </w:p>
          <w:p>
            <w:pPr>
              <w:pStyle w:val="SidebarBody"/>
            </w:pPr>
            <w:r>
              <w:t xml:space="preserve">Brand campaigns</w:t>
            </w:r>
          </w:p>
          <w:p>
            <w:pPr>
              <w:pStyle w:val="SidebarBody"/>
            </w:pPr>
            <w:r>
              <w:t xml:space="preserve">Brief writing</w:t>
            </w:r>
          </w:p>
          <w:p>
            <w:pPr>
              <w:pStyle w:val="SidebarBody"/>
            </w:pPr>
            <w:r>
              <w:t xml:space="preserve">Vendor coordination</w:t>
            </w:r>
          </w:p>
          <w:p>
            <w:pPr>
              <w:pStyle w:val="SidebarBody"/>
            </w:pPr>
            <w:r>
              <w:t xml:space="preserve">Asset delivery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Adobe CC | Figma | Airtable | Notion | Google Drive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B.F.A. Design Management, California State University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Creative Producer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Creative producer with 8 years of experience managing brand campaigns, digital assets, vendor timelines, and portfolio-ready work from concept through delivery.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Creative Producer, Studio North Creative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Produced 14 brand and digital campaigns per year across creative direction, reviews, and final delivery.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revision cycles by 22% with clearer briefs, approval milestones, and handoff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vendor timelines and usage rights for photo, video, design, and social deliverables.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Brand Launch Toolkit: Organized messaging, templates, imagery, and delivery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Asset Library: Added metadata and version rules for reusable campaign work.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