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Administrative Manager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Executive support</w:t>
            </w:r>
          </w:p>
          <w:p>
            <w:pPr>
              <w:pStyle w:val="SidebarBody"/>
            </w:pPr>
            <w:r>
              <w:t xml:space="preserve">Office operations</w:t>
            </w:r>
          </w:p>
          <w:p>
            <w:pPr>
              <w:pStyle w:val="SidebarBody"/>
            </w:pPr>
            <w:r>
              <w:t xml:space="preserve">Vendor coordination</w:t>
            </w:r>
          </w:p>
          <w:p>
            <w:pPr>
              <w:pStyle w:val="SidebarBody"/>
            </w:pPr>
            <w:r>
              <w:t xml:space="preserve">Budget tracking</w:t>
            </w:r>
          </w:p>
          <w:p>
            <w:pPr>
              <w:pStyle w:val="SidebarBody"/>
            </w:pPr>
            <w:r>
              <w:t xml:space="preserve">Records management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Microsoft Office | Outlook | Excel | SharePoint | QuickBooks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Administrative Manager with 8 years of experience in classic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Administrative Manager, Barton Hill Partners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executive calendars, vendor relationships, budget records, and office operations for a 65-person firm.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Standardized reports and meeting materials so leaders had consistent information before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document organization through naming rules, archive folders, and monthly record checks.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Classic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Management, Northeastern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Records Cleanup: Consolidated contract, vendor, and budget folders.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Leadership Packets: Created agenda, action item, and data templates.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Halo Avatar Resume</dc:title>
  <dc:subject>Two-column resume sample with embedded professional avatar</dc:subject>
  <dc:creator>Free Resume Template</dc:creator>
  <cp:keywords>resume, avatar, portrait, sidebar, Word, DOCX, classic</cp:keywords>
  <dcterms:created xsi:type="dcterms:W3CDTF">2026-05-24T00:00:00Z</dcterms:created>
  <dcterms:modified xsi:type="dcterms:W3CDTF">2026-05-24T00:00:00Z</dcterms:modified>
</cp:coreProperties>
</file>