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Executive support</w:t>
            </w:r>
          </w:p>
          <w:p>
            <w:pPr>
              <w:pStyle w:val="PanelBody"/>
            </w:pPr>
            <w:r>
              <w:t xml:space="preserve">Office operations</w:t>
            </w:r>
          </w:p>
          <w:p>
            <w:pPr>
              <w:pStyle w:val="PanelBody"/>
            </w:pPr>
            <w:r>
              <w:t xml:space="preserve">Vendor coordination</w:t>
            </w:r>
          </w:p>
          <w:p>
            <w:pPr>
              <w:pStyle w:val="PanelBody"/>
            </w:pPr>
            <w:r>
              <w:t xml:space="preserve">Budget tracking</w:t>
            </w:r>
          </w:p>
          <w:p>
            <w:pPr>
              <w:pStyle w:val="PanelBody"/>
            </w:pPr>
            <w:r>
              <w:t xml:space="preserve">Records management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B.S. Business Management, Northeastern University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Microsoft Office | Outlook | Excel | SharePoint | QuickBooks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Administrative manager with 10 years of experience supporting executive operations, vendor coordination, budget records, office workflows, and business communication.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Administrative Manager at Barton Hill Partners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classic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executive calendars, vendor relationships, budget records, and office operations for a 65-person firm.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Standardized reports and meeting materials so leaders had consistent information before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document organization through naming rules, archive folders, and monthly record checks.</w:t>
            </w:r>
          </w:p>
          <w:p>
            <w:pPr>
              <w:keepNext/>
              <w:pStyle w:val="Role"/>
            </w:pPr>
            <w:r>
              <w:t xml:space="preserve">Classic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Records Cleanup: Consolidated contract, vendor, and budget folders.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Leadership Packets: Created agenda, action item, and data templates.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Frosted Panel Resume</dc:title>
  <dc:subject>Two-column resume sample with a muted left panel</dc:subject>
  <dc:creator>Free Resume Template</dc:creator>
  <cp:keywords>resume, frosted panel, two column, Word, DOCX, classic</cp:keywords>
  <dcterms:created xsi:type="dcterms:W3CDTF">2026-05-24T00:00:00Z</dcterms:created>
  <dcterms:modified xsi:type="dcterms:W3CDTF">2026-05-24T00:00:00Z</dcterms:modified>
</cp:coreProperties>
</file>