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Change Linear Chronicle Resume</dc:title>
  <dc:subject>Single-column black-and-white resume sample</dc:subject>
  <dc:creator>Free Resume Template</dc:creator>
  <cp:keywords>resume, linear chronicle, single column, Word, DOCX, career-change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Career-change candidate translating client service, operations, and communication experience into customer success, onboarding support, CRM hygiene, and structured follow-through.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Customer Success Coordinator at SummitLoop Software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Translated client-service experience into account coordination and success-plan documentation.</w:t>
      </w:r>
    </w:p>
    <w:p>
      <w:pPr>
        <w:pStyle w:val="Bullet"/>
        <w:numPr>
          <w:ilvl w:val="0"/>
          <w:numId w:val="1"/>
        </w:numPr>
      </w:pPr>
      <w:r>
        <w:t xml:space="preserve">Completed training projects covering CRM hygiene, onboarding checklists, and support handoffs.</w:t>
      </w:r>
    </w:p>
    <w:p>
      <w:pPr>
        <w:pStyle w:val="Bullet"/>
        <w:numPr>
          <w:ilvl w:val="0"/>
          <w:numId w:val="1"/>
        </w:numPr>
      </w:pPr>
      <w:r>
        <w:t xml:space="preserve">Tracked customer questions, blockers, and follow-up actions in shared systems.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B.A. Communication, University of Texas at Austin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Customer communication, CRM updates, Issue resolution, Onboarding support, Relationship management,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